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CC19CC0" w:rsidR="008A4E04" w:rsidRPr="00BB2993" w:rsidRDefault="005A426F" w:rsidP="00B4369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B43696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43696">
        <w:rPr>
          <w:rFonts w:eastAsia="Times New Roman" w:cs="Arial"/>
          <w:b/>
          <w:sz w:val="24"/>
          <w:szCs w:val="24"/>
          <w:lang w:val="es-ES_tradnl" w:eastAsia="es-ES"/>
        </w:rPr>
        <w:t>:</w:t>
      </w:r>
      <w:r w:rsidR="00B43696" w:rsidRPr="00B43696">
        <w:rPr>
          <w:rFonts w:eastAsia="Times New Roman" w:cs="Arial"/>
          <w:b/>
          <w:sz w:val="24"/>
          <w:szCs w:val="24"/>
          <w:lang w:val="es-ES_tradnl" w:eastAsia="es-ES"/>
        </w:rPr>
        <w:t xml:space="preserve"> “</w:t>
      </w:r>
      <w:r w:rsidR="00B43696" w:rsidRPr="00B43696">
        <w:rPr>
          <w:rFonts w:cs="Arial"/>
          <w:b/>
          <w:color w:val="000000"/>
          <w:sz w:val="24"/>
          <w:szCs w:val="24"/>
          <w:lang w:eastAsia="es-MX"/>
        </w:rPr>
        <w:t>DIAGNÓSTICO SOBRE FOMENTO DEL EMPRENDIMIENTO INNOVADOR EN LICEOS TÉCNICOS PROFESIONALES Y LICEOS UBICADOS EN COMUNAS RURALES DE LAS REGIONES DE ARICA Y PARINACOTA, TARAPACÁ Y ATACAMA</w:t>
      </w:r>
      <w:r w:rsidR="00B43696">
        <w:rPr>
          <w:rFonts w:cs="Arial"/>
          <w:b/>
          <w:color w:val="000000"/>
          <w:sz w:val="24"/>
          <w:szCs w:val="24"/>
          <w:lang w:eastAsia="es-MX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4D9D1DB0" w:rsidR="004D015F" w:rsidRPr="00A453E5" w:rsidRDefault="00B43696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X</w:t>
            </w: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B43696">
        <w:trPr>
          <w:trHeight w:hRule="exact" w:val="6712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0E4AFFB" w14:textId="1040346F" w:rsidR="00B43696" w:rsidRDefault="00B43696" w:rsidP="00B43696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0A2850BB" w14:textId="77777777" w:rsidR="00B43696" w:rsidRDefault="00B43696" w:rsidP="00B43696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717D59A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526BC652" w:rsidR="004156DB" w:rsidRPr="00A453E5" w:rsidRDefault="009A5EAA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9A5EAA">
              <w:rPr>
                <w:rFonts w:asciiTheme="minorHAnsi" w:hAnsiTheme="minorHAnsi"/>
                <w:lang w:eastAsia="es-CL"/>
              </w:rPr>
              <w:t>Identificar la situación de línea base de liceos técnicos profesionales y liceos ubicados en comunas rurales de las regiones de Arica y Parinacota, Tarapacá y Atacama y en lo referido a la enseñanza y fomento de la innovación y el emprendimiento.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1E318171" w:rsidR="00956C38" w:rsidRPr="002E7525" w:rsidRDefault="009A5EAA" w:rsidP="00B43696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9A5EAA">
              <w:rPr>
                <w:rFonts w:asciiTheme="minorHAnsi" w:hAnsiTheme="minorHAnsi" w:cs="Arial"/>
                <w:bCs/>
                <w:lang w:eastAsia="es-CL"/>
              </w:rPr>
              <w:t>1.</w:t>
            </w:r>
            <w:r w:rsidRPr="009A5EAA">
              <w:rPr>
                <w:rFonts w:asciiTheme="minorHAnsi" w:hAnsiTheme="minorHAnsi" w:cs="Arial"/>
                <w:bCs/>
                <w:lang w:eastAsia="es-CL"/>
              </w:rPr>
              <w:tab/>
              <w:t>Elaborar el instrumento diagnóstico a aplicar en los liceos de la muestra definida para las tres regiones.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3E65B9CB" w:rsidR="00956C38" w:rsidRPr="009A5EAA" w:rsidRDefault="009A5EAA" w:rsidP="009A5EAA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9A5EAA">
              <w:rPr>
                <w:rFonts w:cstheme="minorHAnsi"/>
                <w:color w:val="000000"/>
                <w:shd w:val="clear" w:color="auto" w:fill="FFFFFF"/>
              </w:rPr>
              <w:t>Aplicar el instrumento para levantar información de los liceos de la muestra definida para las tres regiones, en relación con la enseñanza y fomento de la innovación y el emprendimiento.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14510B09" w:rsidR="00956C38" w:rsidRPr="009A5EAA" w:rsidRDefault="009A5EAA" w:rsidP="009A5EAA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9A5EAA">
              <w:rPr>
                <w:rFonts w:cstheme="minorHAnsi"/>
                <w:color w:val="000000"/>
                <w:shd w:val="clear" w:color="auto" w:fill="FFFFFF"/>
              </w:rPr>
              <w:t xml:space="preserve">Analizar los resultados obtenidos y caracterizar a cada uno de los liceos diagnosticados en cada región. 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7904C462" w:rsidR="005A426F" w:rsidRPr="009A5EAA" w:rsidRDefault="009A5EAA" w:rsidP="009A5EAA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9A5EAA">
              <w:rPr>
                <w:rFonts w:cstheme="minorHAnsi"/>
                <w:color w:val="000000"/>
                <w:shd w:val="clear" w:color="auto" w:fill="FFFFFF"/>
              </w:rPr>
              <w:t>Difundir los resultados obtenidos con la aplicación del instrumento diagnóstico.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685C08" w:rsidRPr="00A453E5" w14:paraId="514DB844" w14:textId="77777777" w:rsidTr="00357A06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685C08" w:rsidRPr="004E45F4" w:rsidRDefault="00685C08" w:rsidP="00685C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0D61D538" w:rsidR="00685C08" w:rsidRPr="00B75EF4" w:rsidRDefault="00685C08" w:rsidP="00685C08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CD2A46">
              <w:rPr>
                <w:rFonts w:asciiTheme="minorHAnsi" w:hAnsiTheme="minorHAnsi" w:cstheme="minorHAnsi"/>
                <w:lang w:eastAsia="es-CL"/>
              </w:rPr>
              <w:t xml:space="preserve">Instrumento diagnóstico para aplicar en los liceos de la muestra definida para las tres regiones, elaborado. </w:t>
            </w:r>
          </w:p>
        </w:tc>
      </w:tr>
      <w:tr w:rsidR="00685C08" w:rsidRPr="00A453E5" w14:paraId="16770D5A" w14:textId="77777777" w:rsidTr="00357A06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685C08" w:rsidRPr="004E45F4" w:rsidRDefault="00685C08" w:rsidP="00685C0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3D700C60" w:rsidR="00685C08" w:rsidRPr="00B75EF4" w:rsidRDefault="00685C08" w:rsidP="00685C08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CD2A46">
              <w:rPr>
                <w:rFonts w:asciiTheme="minorHAnsi" w:hAnsiTheme="minorHAnsi" w:cstheme="minorHAnsi"/>
                <w:lang w:eastAsia="es-CL"/>
              </w:rPr>
              <w:t xml:space="preserve">Información sobre la enseñanza y fomento de la innovación y el emprendimiento en los liceos de la muestra definida para las tres regiones, levantada. </w:t>
            </w:r>
          </w:p>
        </w:tc>
      </w:tr>
      <w:tr w:rsidR="00685C08" w:rsidRPr="00A453E5" w14:paraId="3AC8AFB8" w14:textId="77777777" w:rsidTr="00357A06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685C08" w:rsidRPr="004E45F4" w:rsidRDefault="00685C08" w:rsidP="00685C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69FB2871" w:rsidR="00685C08" w:rsidRPr="00B75EF4" w:rsidRDefault="00685C08" w:rsidP="00685C08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CD2A46">
              <w:rPr>
                <w:rFonts w:asciiTheme="minorHAnsi" w:hAnsiTheme="minorHAnsi" w:cstheme="minorHAnsi"/>
                <w:lang w:eastAsia="es-CL"/>
              </w:rPr>
              <w:t xml:space="preserve">Resultados y caracterización de cada uno de los liceos diagnosticados, efectuada. </w:t>
            </w:r>
          </w:p>
        </w:tc>
      </w:tr>
      <w:tr w:rsidR="00685C08" w:rsidRPr="00A453E5" w14:paraId="3B282BCE" w14:textId="77777777" w:rsidTr="00357A06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685C08" w:rsidRPr="004E45F4" w:rsidRDefault="00685C08" w:rsidP="00685C0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5EE064AB" w:rsidR="00685C08" w:rsidRPr="00B75EF4" w:rsidRDefault="00685C08" w:rsidP="00685C08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CD2A46">
              <w:rPr>
                <w:rFonts w:asciiTheme="minorHAnsi" w:hAnsiTheme="minorHAnsi" w:cstheme="minorHAnsi"/>
                <w:lang w:eastAsia="es-CL"/>
              </w:rPr>
              <w:t>Resultados obtenidos con la aplicación del instrumento diagnóstico, difundidos en las tres regiones</w:t>
            </w:r>
            <w:r>
              <w:rPr>
                <w:rFonts w:asciiTheme="minorHAnsi" w:hAnsiTheme="minorHAnsi" w:cstheme="minorHAnsi"/>
                <w:lang w:eastAsia="es-CL"/>
              </w:rPr>
              <w:t>.</w:t>
            </w:r>
          </w:p>
        </w:tc>
      </w:tr>
    </w:tbl>
    <w:p w14:paraId="0C14F849" w14:textId="0F2451A0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6660327D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137DC758" w14:textId="5B553DF4" w:rsidR="00685C08" w:rsidRDefault="00685C0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7036A250" w14:textId="7AFDCDBF" w:rsidR="00685C08" w:rsidRDefault="00685C0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75CB0DCC" w14:textId="09DD3D3B" w:rsidR="00685C08" w:rsidRDefault="00685C0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14:paraId="0782A620" w14:textId="77777777" w:rsidR="00685C08" w:rsidRDefault="00685C0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3F81B7EF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Método objetivo </w:t>
            </w:r>
            <w:r w:rsidR="00685C08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685C08" w14:paraId="3292A75D" w14:textId="77777777" w:rsidTr="007D00CC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DAFF690" w14:textId="04339971" w:rsidR="00685C08" w:rsidRDefault="00685C08" w:rsidP="007D00C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4:</w:t>
            </w:r>
          </w:p>
        </w:tc>
      </w:tr>
      <w:tr w:rsidR="00685C08" w14:paraId="7EDB8A2D" w14:textId="77777777" w:rsidTr="007D00CC">
        <w:trPr>
          <w:trHeight w:val="1786"/>
          <w:jc w:val="right"/>
        </w:trPr>
        <w:tc>
          <w:tcPr>
            <w:tcW w:w="8828" w:type="dxa"/>
          </w:tcPr>
          <w:p w14:paraId="3F2B6557" w14:textId="77777777" w:rsidR="00685C08" w:rsidRPr="002E7525" w:rsidRDefault="00685C08" w:rsidP="007D00C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829FE0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E0433AE" w14:textId="123F76D3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7BE439C" w14:textId="55D896F5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1240B18" w14:textId="77777777" w:rsidR="00D3208D" w:rsidRDefault="00D3208D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B43696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B43696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41D81A3" w14:textId="2BB69C91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 w:rsidRPr="00730B38">
        <w:rPr>
          <w:rFonts w:cs="Calibri"/>
          <w:b/>
          <w:bCs/>
        </w:rPr>
        <w:t xml:space="preserve">Anexo </w:t>
      </w:r>
      <w:r w:rsidR="00685C08">
        <w:rPr>
          <w:rFonts w:cs="Calibri"/>
          <w:b/>
          <w:bCs/>
        </w:rPr>
        <w:t>1</w:t>
      </w:r>
      <w:r w:rsidRPr="00730B38">
        <w:rPr>
          <w:rFonts w:cs="Calibri"/>
          <w:b/>
          <w:bCs/>
        </w:rPr>
        <w:t>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1CC54133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685C08">
        <w:rPr>
          <w:rFonts w:cs="Calibri"/>
          <w:b/>
        </w:rPr>
        <w:t>2</w:t>
      </w:r>
      <w:r>
        <w:rPr>
          <w:rFonts w:cs="Calibri"/>
          <w:b/>
        </w:rPr>
        <w:t>. Currículum Vitae (CV) del coordinador y de cada uno de los integrantes del Equipo Técnico</w:t>
      </w:r>
    </w:p>
    <w:bookmarkEnd w:id="8"/>
    <w:p w14:paraId="09C90DFE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122DA78E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</w:t>
      </w:r>
      <w:r w:rsidR="00685C08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6160C94A" w14:textId="77777777" w:rsidR="002F4A08" w:rsidRDefault="002F4A08" w:rsidP="002F4A08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F4A08" w14:paraId="267245A9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6F4AC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B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B37A496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72D6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29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540BD49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1D52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A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1318FA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7F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lastRenderedPageBreak/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0A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0D9CCDA4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0A10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B1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1A73156B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9C47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32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4027573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967D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E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45FF534D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072BB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0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4703D18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B8B8F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DF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E413E8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493C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C1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22A3803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8686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8F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79712949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3A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88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6022B8B1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9E03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D8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874" w14:textId="77777777" w:rsidR="009C007E" w:rsidRDefault="009C007E" w:rsidP="00E819D0">
      <w:pPr>
        <w:spacing w:after="0" w:line="240" w:lineRule="auto"/>
      </w:pPr>
      <w:r>
        <w:separator/>
      </w:r>
    </w:p>
    <w:p w14:paraId="5502B8A9" w14:textId="77777777" w:rsidR="009C007E" w:rsidRDefault="009C007E"/>
    <w:p w14:paraId="6473023C" w14:textId="77777777" w:rsidR="009C007E" w:rsidRDefault="009C007E" w:rsidP="00D646D6"/>
    <w:p w14:paraId="2B29A5A5" w14:textId="77777777" w:rsidR="009C007E" w:rsidRDefault="009C007E" w:rsidP="002D7B63"/>
    <w:p w14:paraId="77C4695B" w14:textId="77777777" w:rsidR="009C007E" w:rsidRDefault="009C007E" w:rsidP="002D7B63"/>
    <w:p w14:paraId="450AADA9" w14:textId="77777777" w:rsidR="009C007E" w:rsidRDefault="009C007E" w:rsidP="001524A6"/>
    <w:p w14:paraId="45B511EC" w14:textId="77777777" w:rsidR="009C007E" w:rsidRDefault="009C007E" w:rsidP="00AE748D"/>
    <w:p w14:paraId="4E7D694B" w14:textId="77777777" w:rsidR="009C007E" w:rsidRDefault="009C007E" w:rsidP="0005377E"/>
    <w:p w14:paraId="3C3D44ED" w14:textId="77777777" w:rsidR="009C007E" w:rsidRDefault="009C007E"/>
    <w:p w14:paraId="158A1A68" w14:textId="77777777" w:rsidR="009C007E" w:rsidRDefault="009C007E" w:rsidP="00A672FF"/>
    <w:p w14:paraId="6E23C73E" w14:textId="77777777" w:rsidR="009C007E" w:rsidRDefault="009C007E" w:rsidP="003975AC"/>
  </w:endnote>
  <w:endnote w:type="continuationSeparator" w:id="0">
    <w:p w14:paraId="1D627C5A" w14:textId="77777777" w:rsidR="009C007E" w:rsidRDefault="009C007E" w:rsidP="00E819D0">
      <w:pPr>
        <w:spacing w:after="0" w:line="240" w:lineRule="auto"/>
      </w:pPr>
      <w:r>
        <w:continuationSeparator/>
      </w:r>
    </w:p>
    <w:p w14:paraId="66495425" w14:textId="77777777" w:rsidR="009C007E" w:rsidRDefault="009C007E"/>
    <w:p w14:paraId="262E0C46" w14:textId="77777777" w:rsidR="009C007E" w:rsidRDefault="009C007E" w:rsidP="00D646D6"/>
    <w:p w14:paraId="4F99A46F" w14:textId="77777777" w:rsidR="009C007E" w:rsidRDefault="009C007E" w:rsidP="002D7B63"/>
    <w:p w14:paraId="54460958" w14:textId="77777777" w:rsidR="009C007E" w:rsidRDefault="009C007E" w:rsidP="002D7B63"/>
    <w:p w14:paraId="1DE158B3" w14:textId="77777777" w:rsidR="009C007E" w:rsidRDefault="009C007E" w:rsidP="001524A6"/>
    <w:p w14:paraId="69149BCC" w14:textId="77777777" w:rsidR="009C007E" w:rsidRDefault="009C007E" w:rsidP="00AE748D"/>
    <w:p w14:paraId="56A9D9F8" w14:textId="77777777" w:rsidR="009C007E" w:rsidRDefault="009C007E" w:rsidP="0005377E"/>
    <w:p w14:paraId="4D1BD868" w14:textId="77777777" w:rsidR="009C007E" w:rsidRDefault="009C007E"/>
    <w:p w14:paraId="4049FB67" w14:textId="77777777" w:rsidR="009C007E" w:rsidRDefault="009C007E" w:rsidP="00A672FF"/>
    <w:p w14:paraId="713E6E4A" w14:textId="77777777" w:rsidR="009C007E" w:rsidRDefault="009C007E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1A7F899E" w:rsidR="005A426F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B43696">
      <w:rPr>
        <w:rFonts w:asciiTheme="minorHAnsi" w:hAnsiTheme="minorHAnsi" w:cs="Arial"/>
        <w:sz w:val="18"/>
        <w:szCs w:val="18"/>
      </w:rPr>
      <w:t xml:space="preserve"> CONSULTORÍA</w:t>
    </w:r>
  </w:p>
  <w:p w14:paraId="29CF3756" w14:textId="5B89B978" w:rsidR="00B43696" w:rsidRPr="00A50ADF" w:rsidRDefault="00B43696" w:rsidP="00B43696">
    <w:pPr>
      <w:pStyle w:val="Piedepgina"/>
      <w:jc w:val="both"/>
      <w:rPr>
        <w:rFonts w:asciiTheme="minorHAnsi" w:hAnsiTheme="minorHAnsi" w:cs="Arial"/>
        <w:sz w:val="12"/>
        <w:szCs w:val="12"/>
      </w:rPr>
    </w:pPr>
    <w:r>
      <w:rPr>
        <w:rFonts w:asciiTheme="minorHAnsi" w:hAnsiTheme="minorHAnsi" w:cs="Arial"/>
        <w:sz w:val="18"/>
        <w:szCs w:val="18"/>
      </w:rPr>
      <w:t>“</w:t>
    </w:r>
    <w:r w:rsidRPr="00B43696">
      <w:rPr>
        <w:rFonts w:asciiTheme="minorHAnsi" w:hAnsiTheme="minorHAnsi" w:cs="Arial"/>
        <w:sz w:val="18"/>
        <w:szCs w:val="18"/>
      </w:rPr>
      <w:t>DIAGNÓSTICO SOBRE FOMENTO DEL EMPRENDIMIENTO INNOVADOR EN LICEOS TÉCNICOS PROFESIONALES Y LICEOS UBICADOS EN COMUNAS RURALES DE LAS REGIONES DE ARICA Y PARINACOTA, TARAPACÁ Y ATACAMA.</w:t>
    </w:r>
    <w:r>
      <w:rPr>
        <w:rFonts w:asciiTheme="minorHAnsi" w:hAnsiTheme="minorHAnsi" w:cs="Arial"/>
        <w:sz w:val="18"/>
        <w:szCs w:val="18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72BDAF6" w14:textId="2B3A981B" w:rsidR="004D015F" w:rsidRDefault="004D015F" w:rsidP="004D015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B43696">
      <w:rPr>
        <w:rFonts w:asciiTheme="minorHAnsi" w:hAnsiTheme="minorHAnsi" w:cs="Arial"/>
        <w:sz w:val="18"/>
        <w:szCs w:val="18"/>
      </w:rPr>
      <w:t xml:space="preserve"> CONSULTORÍA</w:t>
    </w:r>
  </w:p>
  <w:p w14:paraId="0C8BE5F9" w14:textId="77777777" w:rsidR="00B43696" w:rsidRPr="00A50ADF" w:rsidRDefault="00B43696" w:rsidP="00B43696">
    <w:pPr>
      <w:pStyle w:val="Piedepgina"/>
      <w:jc w:val="both"/>
      <w:rPr>
        <w:rFonts w:asciiTheme="minorHAnsi" w:hAnsiTheme="minorHAnsi" w:cs="Arial"/>
        <w:sz w:val="12"/>
        <w:szCs w:val="12"/>
      </w:rPr>
    </w:pPr>
    <w:r>
      <w:rPr>
        <w:rFonts w:asciiTheme="minorHAnsi" w:hAnsiTheme="minorHAnsi" w:cs="Arial"/>
        <w:sz w:val="18"/>
        <w:szCs w:val="18"/>
      </w:rPr>
      <w:t>“</w:t>
    </w:r>
    <w:r w:rsidRPr="00B43696">
      <w:rPr>
        <w:rFonts w:asciiTheme="minorHAnsi" w:hAnsiTheme="minorHAnsi" w:cs="Arial"/>
        <w:sz w:val="18"/>
        <w:szCs w:val="18"/>
      </w:rPr>
      <w:t>DIAGNÓSTICO SOBRE FOMENTO DEL EMPRENDIMIENTO INNOVADOR EN LICEOS TÉCNICOS PROFESIONALES Y LICEOS UBICADOS EN COMUNAS RURALES DE LAS REGIONES DE ARICA Y PARINACOTA, TARAPACÁ Y ATACAMA.</w:t>
    </w:r>
    <w:r>
      <w:rPr>
        <w:rFonts w:asciiTheme="minorHAnsi" w:hAnsiTheme="minorHAnsi" w:cs="Arial"/>
        <w:sz w:val="18"/>
        <w:szCs w:val="18"/>
      </w:rPr>
      <w:t>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97A9" w14:textId="77777777" w:rsidR="009C007E" w:rsidRDefault="009C007E" w:rsidP="00E819D0">
      <w:pPr>
        <w:spacing w:after="0" w:line="240" w:lineRule="auto"/>
      </w:pPr>
      <w:r>
        <w:separator/>
      </w:r>
    </w:p>
    <w:p w14:paraId="6F1FE89D" w14:textId="77777777" w:rsidR="009C007E" w:rsidRDefault="009C007E"/>
    <w:p w14:paraId="362BB98C" w14:textId="77777777" w:rsidR="009C007E" w:rsidRDefault="009C007E" w:rsidP="00A672FF"/>
    <w:p w14:paraId="4679FE4F" w14:textId="77777777" w:rsidR="009C007E" w:rsidRDefault="009C007E" w:rsidP="003975AC"/>
  </w:footnote>
  <w:footnote w:type="continuationSeparator" w:id="0">
    <w:p w14:paraId="068D720A" w14:textId="77777777" w:rsidR="009C007E" w:rsidRDefault="009C007E" w:rsidP="00E819D0">
      <w:pPr>
        <w:spacing w:after="0" w:line="240" w:lineRule="auto"/>
      </w:pPr>
      <w:r>
        <w:continuationSeparator/>
      </w:r>
    </w:p>
    <w:p w14:paraId="7B5CA546" w14:textId="77777777" w:rsidR="009C007E" w:rsidRDefault="009C007E"/>
    <w:p w14:paraId="2C3D5EC0" w14:textId="77777777" w:rsidR="009C007E" w:rsidRDefault="009C007E" w:rsidP="00D646D6"/>
    <w:p w14:paraId="4968AA04" w14:textId="77777777" w:rsidR="009C007E" w:rsidRDefault="009C007E" w:rsidP="002D7B63"/>
    <w:p w14:paraId="4F4F331E" w14:textId="77777777" w:rsidR="009C007E" w:rsidRDefault="009C007E" w:rsidP="002D7B63"/>
    <w:p w14:paraId="2C68F3AB" w14:textId="77777777" w:rsidR="009C007E" w:rsidRDefault="009C007E" w:rsidP="001524A6"/>
    <w:p w14:paraId="5158C4EE" w14:textId="77777777" w:rsidR="009C007E" w:rsidRDefault="009C007E" w:rsidP="00AE748D"/>
    <w:p w14:paraId="5587C82F" w14:textId="77777777" w:rsidR="009C007E" w:rsidRDefault="009C007E" w:rsidP="0005377E"/>
    <w:p w14:paraId="5517983A" w14:textId="77777777" w:rsidR="009C007E" w:rsidRDefault="009C007E"/>
    <w:p w14:paraId="0537CB28" w14:textId="77777777" w:rsidR="009C007E" w:rsidRDefault="009C007E" w:rsidP="00A672FF"/>
    <w:p w14:paraId="48796817" w14:textId="77777777" w:rsidR="009C007E" w:rsidRDefault="009C007E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19E1D80C" w:rsidR="004E45F4" w:rsidRPr="00055EFC" w:rsidRDefault="004E45F4" w:rsidP="00194F7A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b/>
          <w:bCs/>
          <w:sz w:val="18"/>
        </w:rPr>
        <w:t>Este ítem no podrá considerar un monto superior al 7% del costo total de la propuesta.</w:t>
      </w:r>
    </w:p>
    <w:p w14:paraId="2AFC0381" w14:textId="77777777" w:rsidR="00055EFC" w:rsidRPr="003C1BF4" w:rsidRDefault="00055EFC" w:rsidP="00194F7A">
      <w:pPr>
        <w:pStyle w:val="Textonotapie"/>
        <w:spacing w:after="0" w:line="240" w:lineRule="auto"/>
        <w:jc w:val="both"/>
        <w:rPr>
          <w:sz w:val="18"/>
        </w:rPr>
      </w:pPr>
    </w:p>
  </w:footnote>
  <w:footnote w:id="3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09D0"/>
    <w:multiLevelType w:val="hybridMultilevel"/>
    <w:tmpl w:val="BE60D85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246D82"/>
    <w:multiLevelType w:val="hybridMultilevel"/>
    <w:tmpl w:val="BE60D85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71863"/>
    <w:multiLevelType w:val="hybridMultilevel"/>
    <w:tmpl w:val="BE60D85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32"/>
  </w:num>
  <w:num w:numId="7">
    <w:abstractNumId w:val="25"/>
  </w:num>
  <w:num w:numId="8">
    <w:abstractNumId w:val="26"/>
  </w:num>
  <w:num w:numId="9">
    <w:abstractNumId w:val="2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15"/>
  </w:num>
  <w:num w:numId="15">
    <w:abstractNumId w:val="2"/>
  </w:num>
  <w:num w:numId="16">
    <w:abstractNumId w:val="30"/>
  </w:num>
  <w:num w:numId="17">
    <w:abstractNumId w:val="33"/>
  </w:num>
  <w:num w:numId="18">
    <w:abstractNumId w:val="23"/>
  </w:num>
  <w:num w:numId="19">
    <w:abstractNumId w:val="11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9"/>
  </w:num>
  <w:num w:numId="29">
    <w:abstractNumId w:val="21"/>
  </w:num>
  <w:num w:numId="30">
    <w:abstractNumId w:val="3"/>
  </w:num>
  <w:num w:numId="31">
    <w:abstractNumId w:val="9"/>
  </w:num>
  <w:num w:numId="32">
    <w:abstractNumId w:val="19"/>
  </w:num>
  <w:num w:numId="33">
    <w:abstractNumId w:val="28"/>
  </w:num>
  <w:num w:numId="34">
    <w:abstractNumId w:val="10"/>
  </w:num>
  <w:num w:numId="35">
    <w:abstractNumId w:val="6"/>
  </w:num>
  <w:num w:numId="36">
    <w:abstractNumId w:val="0"/>
  </w:num>
  <w:num w:numId="37">
    <w:abstractNumId w:val="16"/>
  </w:num>
  <w:num w:numId="38">
    <w:abstractNumId w:val="20"/>
  </w:num>
  <w:num w:numId="39">
    <w:abstractNumId w:val="27"/>
  </w:num>
  <w:num w:numId="40">
    <w:abstractNumId w:val="12"/>
  </w:num>
  <w:num w:numId="41">
    <w:abstractNumId w:val="3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51E0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5C08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5EAA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07E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696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6BA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4B76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14</cp:revision>
  <cp:lastPrinted>2019-11-27T13:21:00Z</cp:lastPrinted>
  <dcterms:created xsi:type="dcterms:W3CDTF">2020-07-02T20:55:00Z</dcterms:created>
  <dcterms:modified xsi:type="dcterms:W3CDTF">2021-07-19T14:21:00Z</dcterms:modified>
</cp:coreProperties>
</file>