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D" w:rsidRPr="009764FD" w:rsidRDefault="006E54E8" w:rsidP="009764FD">
      <w:pPr>
        <w:spacing w:before="96" w:after="120"/>
        <w:jc w:val="both"/>
        <w:rPr>
          <w:rFonts w:ascii="Verdana" w:hAnsi="Verdana"/>
          <w:color w:val="006CB7"/>
          <w:sz w:val="20"/>
          <w:szCs w:val="20"/>
          <w:lang w:eastAsia="es-MX"/>
        </w:rPr>
      </w:pPr>
      <w:hyperlink r:id="rId5" w:tgtFrame="_blank" w:history="1">
        <w:r w:rsidR="009764FD" w:rsidRPr="009764FD">
          <w:rPr>
            <w:rFonts w:ascii="Verdana" w:hAnsi="Verdana"/>
            <w:color w:val="006CB7"/>
            <w:sz w:val="20"/>
            <w:szCs w:val="20"/>
            <w:lang w:eastAsia="es-MX"/>
          </w:rPr>
          <w:t xml:space="preserve">Ejecución </w:t>
        </w:r>
        <w:r w:rsidR="00E213B6">
          <w:rPr>
            <w:rFonts w:ascii="Verdana" w:hAnsi="Verdana"/>
            <w:color w:val="006CB7"/>
            <w:sz w:val="20"/>
            <w:szCs w:val="20"/>
            <w:lang w:eastAsia="es-MX"/>
          </w:rPr>
          <w:t xml:space="preserve">Cuarto </w:t>
        </w:r>
        <w:r w:rsidR="009764FD" w:rsidRPr="009764FD">
          <w:rPr>
            <w:rFonts w:ascii="Verdana" w:hAnsi="Verdana"/>
            <w:color w:val="006CB7"/>
            <w:sz w:val="20"/>
            <w:szCs w:val="20"/>
            <w:lang w:eastAsia="es-MX"/>
          </w:rPr>
          <w:t>Trimestre 201</w:t>
        </w:r>
      </w:hyperlink>
      <w:r>
        <w:rPr>
          <w:rFonts w:ascii="Verdana" w:hAnsi="Verdana"/>
          <w:color w:val="006CB7"/>
          <w:sz w:val="20"/>
          <w:szCs w:val="20"/>
          <w:lang w:eastAsia="es-MX"/>
        </w:rPr>
        <w:t>4</w:t>
      </w:r>
    </w:p>
    <w:p w:rsidR="009702FA" w:rsidRPr="009764FD" w:rsidRDefault="006E54E8">
      <w:pPr>
        <w:rPr>
          <w:sz w:val="20"/>
          <w:szCs w:val="20"/>
        </w:rPr>
      </w:pPr>
    </w:p>
    <w:p w:rsidR="009764FD" w:rsidRDefault="009764FD"/>
    <w:tbl>
      <w:tblPr>
        <w:tblW w:w="14226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86"/>
        <w:gridCol w:w="1438"/>
        <w:gridCol w:w="1202"/>
        <w:gridCol w:w="1381"/>
        <w:gridCol w:w="1659"/>
        <w:gridCol w:w="1300"/>
        <w:gridCol w:w="1300"/>
        <w:gridCol w:w="1300"/>
        <w:gridCol w:w="1300"/>
      </w:tblGrid>
      <w:tr w:rsidR="006E54E8" w:rsidRPr="006E54E8" w:rsidTr="006E54E8">
        <w:trPr>
          <w:trHeight w:val="345"/>
        </w:trPr>
        <w:tc>
          <w:tcPr>
            <w:tcW w:w="3060" w:type="dxa"/>
            <w:vMerge w:val="restart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FFFFFF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28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21" w:type="dxa"/>
            <w:gridSpan w:val="3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Total Ejecutado IV Trimestre $</w:t>
            </w:r>
          </w:p>
        </w:tc>
        <w:tc>
          <w:tcPr>
            <w:tcW w:w="6859" w:type="dxa"/>
            <w:gridSpan w:val="5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 xml:space="preserve">Totales Acumulados </w:t>
            </w:r>
          </w:p>
        </w:tc>
      </w:tr>
      <w:tr w:rsidR="006E54E8" w:rsidRPr="006E54E8" w:rsidTr="006E54E8">
        <w:trPr>
          <w:trHeight w:val="510"/>
        </w:trPr>
        <w:tc>
          <w:tcPr>
            <w:tcW w:w="30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Oct.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Nov.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Dic.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000000" w:fill="DCE6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Total Acumulado Trimestre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 xml:space="preserve">Acumulado I Trimestre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 xml:space="preserve">Acumulado II Trimestre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Acumulado III Trimestre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 xml:space="preserve">Acumulado IV Trimestre </w:t>
            </w:r>
          </w:p>
        </w:tc>
      </w:tr>
      <w:tr w:rsidR="006E54E8" w:rsidRPr="006E54E8" w:rsidTr="006E54E8">
        <w:trPr>
          <w:trHeight w:val="315"/>
        </w:trPr>
        <w:tc>
          <w:tcPr>
            <w:tcW w:w="3060" w:type="dxa"/>
            <w:vMerge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Ene-Mar.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 xml:space="preserve">Ene-Jun.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Ene- Sep.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Ene-Dic.</w:t>
            </w:r>
          </w:p>
        </w:tc>
      </w:tr>
      <w:tr w:rsidR="006E54E8" w:rsidRPr="006E54E8" w:rsidTr="006E54E8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  <w:t>Monto Transferido Mensual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$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369,542,000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914,963,000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606,898,000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1,891,403,000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1,149,617,000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2,690,637,000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4,316,889,000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6,208,292,000</w:t>
            </w:r>
          </w:p>
        </w:tc>
      </w:tr>
      <w:tr w:rsidR="006E54E8" w:rsidRPr="006E54E8" w:rsidTr="006E54E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  <w:t>Porcentaje de Monto Transferido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15%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43%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70%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100%</w:t>
            </w:r>
          </w:p>
        </w:tc>
      </w:tr>
      <w:tr w:rsidR="006E54E8" w:rsidRPr="006E54E8" w:rsidTr="006E54E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  <w:t>Monto Rendido en el Periodo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$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618,053,162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512,828,636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1,244,311,241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2,375,193,039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845,997,242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2,322,230,214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3,800,272,929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6,175,465,968</w:t>
            </w:r>
          </w:p>
        </w:tc>
      </w:tr>
      <w:tr w:rsidR="006E54E8" w:rsidRPr="006E54E8" w:rsidTr="006E54E8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  <w:t>Porcentaje Monto Rendido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8%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38%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37%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61%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99%</w:t>
            </w:r>
          </w:p>
        </w:tc>
      </w:tr>
      <w:tr w:rsidR="006E54E8" w:rsidRPr="006E54E8" w:rsidTr="006E54E8">
        <w:trPr>
          <w:trHeight w:val="52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  <w:t>Porcentaje Autorizado Para  Gastos de Administración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</w:tr>
      <w:tr w:rsidR="006E54E8" w:rsidRPr="006E54E8" w:rsidTr="006E54E8">
        <w:trPr>
          <w:trHeight w:val="525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  <w:t>Monto destinado a Gastos de administración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$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102,930,264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98,209,299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148,809,027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349,948,590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273,543,656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587,369,965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911,786,112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1,261,734,702</w:t>
            </w:r>
          </w:p>
        </w:tc>
      </w:tr>
      <w:tr w:rsidR="006E54E8" w:rsidRPr="006E54E8" w:rsidTr="006E54E8">
        <w:trPr>
          <w:trHeight w:val="780"/>
        </w:trPr>
        <w:tc>
          <w:tcPr>
            <w:tcW w:w="3060" w:type="dxa"/>
            <w:tcBorders>
              <w:top w:val="nil"/>
              <w:left w:val="single" w:sz="8" w:space="0" w:color="548DD4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20"/>
                <w:szCs w:val="20"/>
                <w:lang w:val="es-ES" w:eastAsia="es-ES"/>
              </w:rPr>
              <w:t>Porcentaje de gasto en administración (gastos administración / total transferencia)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auto" w:fill="auto"/>
            <w:noWrap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000000" w:fill="FFFFFF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b/>
                <w:bCs/>
                <w:color w:val="365F91"/>
                <w:sz w:val="20"/>
                <w:szCs w:val="20"/>
                <w:lang w:val="es-ES" w:eastAsia="es-ES"/>
              </w:rPr>
              <w:t>20%</w:t>
            </w:r>
          </w:p>
        </w:tc>
      </w:tr>
      <w:tr w:rsidR="006E54E8" w:rsidRPr="006E54E8" w:rsidTr="006E54E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6E54E8" w:rsidRPr="006E54E8" w:rsidTr="006E54E8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8"/>
                <w:szCs w:val="18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18"/>
                <w:szCs w:val="18"/>
                <w:lang w:val="es-ES" w:eastAsia="es-ES"/>
              </w:rPr>
              <w:t xml:space="preserve">Presupuesto Convenio Minagri 2014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6E54E8" w:rsidRPr="006E54E8" w:rsidRDefault="006E54E8" w:rsidP="006E54E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365F91"/>
                <w:sz w:val="18"/>
                <w:szCs w:val="18"/>
                <w:lang w:val="es-ES" w:eastAsia="es-ES"/>
              </w:rPr>
            </w:pPr>
            <w:r w:rsidRPr="006E54E8">
              <w:rPr>
                <w:rFonts w:ascii="Arial Narrow" w:eastAsia="Times New Roman" w:hAnsi="Arial Narrow" w:cs="Times New Roman"/>
                <w:color w:val="365F91"/>
                <w:sz w:val="18"/>
                <w:szCs w:val="18"/>
                <w:lang w:val="es-ES" w:eastAsia="es-ES"/>
              </w:rPr>
              <w:t xml:space="preserve">   6,208,292,000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4E8" w:rsidRPr="006E54E8" w:rsidRDefault="006E54E8" w:rsidP="006E5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9764FD" w:rsidRDefault="009764FD" w:rsidP="009764FD">
      <w:bookmarkStart w:id="0" w:name="_GoBack"/>
      <w:bookmarkEnd w:id="0"/>
    </w:p>
    <w:sectPr w:rsidR="009764FD" w:rsidSect="009764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FD"/>
    <w:rsid w:val="00387C7F"/>
    <w:rsid w:val="004D5772"/>
    <w:rsid w:val="006E54E8"/>
    <w:rsid w:val="009764FD"/>
    <w:rsid w:val="00B23517"/>
    <w:rsid w:val="00D4035A"/>
    <w:rsid w:val="00E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a.cl/Portals/0/PRESU/Ejecucion%20Cuarto%20Trimestre%20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Perez</dc:creator>
  <cp:lastModifiedBy>Paola Perez</cp:lastModifiedBy>
  <cp:revision>2</cp:revision>
  <dcterms:created xsi:type="dcterms:W3CDTF">2015-01-19T14:33:00Z</dcterms:created>
  <dcterms:modified xsi:type="dcterms:W3CDTF">2015-01-19T14:33:00Z</dcterms:modified>
</cp:coreProperties>
</file>